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D6BBC96" w:rsidR="00764E53" w:rsidRPr="0061285D" w:rsidRDefault="009B3F19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57FD2A5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9B3F19">
              <w:rPr>
                <w:b/>
                <w:lang w:val="uk-UA"/>
              </w:rPr>
              <w:t>258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33346B34" w14:textId="77777777" w:rsidR="002520DE" w:rsidRPr="009E795A" w:rsidRDefault="002520DE" w:rsidP="009E795A">
      <w:pPr>
        <w:ind w:right="-284"/>
        <w:rPr>
          <w:sz w:val="36"/>
          <w:szCs w:val="36"/>
          <w:lang w:val="uk-UA"/>
        </w:rPr>
      </w:pPr>
    </w:p>
    <w:p w14:paraId="43F66C80" w14:textId="1A9B90DE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3275AE">
        <w:rPr>
          <w:b/>
          <w:bCs/>
          <w:szCs w:val="28"/>
          <w:lang w:val="uk-UA"/>
        </w:rPr>
        <w:t>Зайцю Ю.Є.</w:t>
      </w:r>
      <w:r w:rsidR="008A34EA">
        <w:rPr>
          <w:b/>
          <w:bCs/>
          <w:szCs w:val="28"/>
          <w:lang w:val="uk-UA"/>
        </w:rPr>
        <w:t xml:space="preserve"> в допуску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4BF334E0" w:rsidR="00F43E49" w:rsidRDefault="00F43E49" w:rsidP="00C3067A">
      <w:pPr>
        <w:rPr>
          <w:b/>
          <w:szCs w:val="28"/>
          <w:lang w:val="uk-UA"/>
        </w:rPr>
      </w:pPr>
    </w:p>
    <w:p w14:paraId="4C404AA5" w14:textId="77777777" w:rsidR="009E795A" w:rsidRPr="00923AEC" w:rsidRDefault="009E795A" w:rsidP="00C3067A">
      <w:pPr>
        <w:rPr>
          <w:b/>
          <w:szCs w:val="28"/>
          <w:lang w:val="uk-UA"/>
        </w:rPr>
      </w:pPr>
    </w:p>
    <w:p w14:paraId="31246A00" w14:textId="53C356E2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3275AE">
        <w:rPr>
          <w:szCs w:val="28"/>
          <w:lang w:val="uk-UA"/>
        </w:rPr>
        <w:t>Зайця Ю.Є</w:t>
      </w:r>
      <w:r w:rsidR="001B62B1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33E53051" w:rsidR="008A34EA" w:rsidRDefault="003275AE" w:rsidP="003104CD">
      <w:pPr>
        <w:ind w:firstLine="567"/>
        <w:rPr>
          <w:lang w:val="uk-UA"/>
        </w:rPr>
      </w:pPr>
      <w:r>
        <w:rPr>
          <w:lang w:val="uk-UA"/>
        </w:rPr>
        <w:t>Заяць Юрій Євгенович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3B226A">
        <w:rPr>
          <w:lang w:val="uk-UA"/>
        </w:rPr>
        <w:t xml:space="preserve"> зв’язку </w:t>
      </w:r>
      <w:r>
        <w:rPr>
          <w:lang w:val="uk-UA"/>
        </w:rPr>
        <w:t>21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</w:t>
      </w:r>
      <w:r>
        <w:rPr>
          <w:lang w:val="uk-UA"/>
        </w:rPr>
        <w:t>в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10D9ECC4" w14:textId="1440F2A1" w:rsidR="001B62B1" w:rsidRPr="00444780" w:rsidRDefault="003C2618" w:rsidP="003104CD">
      <w:pPr>
        <w:ind w:firstLine="567"/>
        <w:rPr>
          <w:lang w:val="uk-UA"/>
        </w:rPr>
      </w:pPr>
      <w:r w:rsidRPr="003C2618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17094F3" w14:textId="701DC6A9" w:rsidR="007C17E7" w:rsidRDefault="003C2618" w:rsidP="007C17E7">
      <w:pPr>
        <w:ind w:firstLine="567"/>
        <w:rPr>
          <w:lang w:val="uk-UA"/>
        </w:rPr>
      </w:pPr>
      <w:r w:rsidRPr="003C2618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2A11D0D0" w14:textId="06582BD8" w:rsid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Так, пунктом </w:t>
      </w:r>
      <w:r w:rsidR="003218C4">
        <w:rPr>
          <w:lang w:val="uk-UA"/>
        </w:rPr>
        <w:t>5</w:t>
      </w:r>
      <w:r w:rsidRPr="003C2618">
        <w:rPr>
          <w:lang w:val="uk-UA"/>
        </w:rPr>
        <w:t xml:space="preserve"> частини першої статті 30 Закону України</w:t>
      </w:r>
      <w:r>
        <w:rPr>
          <w:lang w:val="uk-UA"/>
        </w:rPr>
        <w:t xml:space="preserve"> </w:t>
      </w:r>
      <w:r w:rsidRPr="003C2618">
        <w:rPr>
          <w:lang w:val="uk-UA"/>
        </w:rPr>
        <w:t xml:space="preserve">«Про прокуратуру» передбачено, що для участі в доборі кандидатів на посаду прокурора особа подає </w:t>
      </w:r>
      <w:r w:rsidR="009E7ED8" w:rsidRPr="009E7ED8">
        <w:rPr>
          <w:lang w:val="uk-UA"/>
        </w:rPr>
        <w:t>копі</w:t>
      </w:r>
      <w:r w:rsidR="009E7ED8">
        <w:rPr>
          <w:lang w:val="uk-UA"/>
        </w:rPr>
        <w:t>ю</w:t>
      </w:r>
      <w:r w:rsidR="009E7ED8" w:rsidRPr="009E7ED8">
        <w:rPr>
          <w:lang w:val="uk-UA"/>
        </w:rPr>
        <w:t xml:space="preserve">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46C3A004" w14:textId="4AF4BD5F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192A7E5E" w14:textId="092EDE45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lastRenderedPageBreak/>
        <w:t>Відповідно до 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516370">
        <w:rPr>
          <w:lang w:val="uk-UA"/>
        </w:rPr>
        <w:t xml:space="preserve">, </w:t>
      </w:r>
      <w:bookmarkStart w:id="0" w:name="_Hlk204346018"/>
      <w:r w:rsidR="00516370">
        <w:rPr>
          <w:lang w:val="uk-UA"/>
        </w:rPr>
        <w:t xml:space="preserve">затвердженого рішенням Комісії </w:t>
      </w:r>
      <w:r w:rsidRPr="003C2618">
        <w:rPr>
          <w:lang w:val="uk-UA"/>
        </w:rPr>
        <w:t>від 26 жовтня 2021 року № 11зп-21 (зі змінами)</w:t>
      </w:r>
      <w:bookmarkEnd w:id="0"/>
      <w:r w:rsidR="00516370">
        <w:rPr>
          <w:lang w:val="uk-UA"/>
        </w:rPr>
        <w:t>,</w:t>
      </w:r>
      <w:r>
        <w:rPr>
          <w:lang w:val="uk-UA"/>
        </w:rPr>
        <w:t xml:space="preserve"> </w:t>
      </w:r>
      <w:r w:rsidRPr="003C2618">
        <w:rPr>
          <w:lang w:val="uk-UA"/>
        </w:rPr>
        <w:t>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 України</w:t>
      </w:r>
      <w:r w:rsidR="00D441D1">
        <w:rPr>
          <w:lang w:val="uk-UA"/>
        </w:rPr>
        <w:t xml:space="preserve"> </w:t>
      </w:r>
      <w:r w:rsidRPr="003C2618">
        <w:rPr>
          <w:lang w:val="uk-UA"/>
        </w:rPr>
        <w:t>«Про прокуратуру», а також особи, які не подали всіх необхідних документів або оформили їх неналежним чином.</w:t>
      </w:r>
    </w:p>
    <w:p w14:paraId="138E427A" w14:textId="193CFBDD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5CC92E22" w14:textId="63A6A801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2CFBA8A4" w14:textId="1FCD901F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Із вказаними вимогами </w:t>
      </w:r>
      <w:r w:rsidR="003275AE">
        <w:rPr>
          <w:lang w:val="uk-UA"/>
        </w:rPr>
        <w:t>Заяць Ю.Є.</w:t>
      </w:r>
      <w:r w:rsidRPr="003C2618">
        <w:rPr>
          <w:lang w:val="uk-UA"/>
        </w:rPr>
        <w:t xml:space="preserve"> ознайомлен</w:t>
      </w:r>
      <w:r w:rsidR="009E7ED8">
        <w:rPr>
          <w:lang w:val="uk-UA"/>
        </w:rPr>
        <w:t>ий</w:t>
      </w:r>
      <w:r w:rsidRPr="003C2618">
        <w:rPr>
          <w:lang w:val="uk-UA"/>
        </w:rPr>
        <w:t>, про що свідчить підписана н</w:t>
      </w:r>
      <w:r w:rsidR="009E7ED8">
        <w:rPr>
          <w:lang w:val="uk-UA"/>
        </w:rPr>
        <w:t>им</w:t>
      </w:r>
      <w:r w:rsidRPr="003C2618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2F6453B4" w14:textId="0B672E43" w:rsidR="00050EE4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Опрацюванням направлених </w:t>
      </w:r>
      <w:r w:rsidR="003275AE">
        <w:rPr>
          <w:lang w:val="uk-UA"/>
        </w:rPr>
        <w:t>Зайцем Ю.Є.</w:t>
      </w:r>
      <w:r w:rsidRPr="003C2618">
        <w:rPr>
          <w:lang w:val="uk-UA"/>
        </w:rPr>
        <w:t xml:space="preserve"> документів встановлено, що н</w:t>
      </w:r>
      <w:r w:rsidR="009E7ED8">
        <w:rPr>
          <w:lang w:val="uk-UA"/>
        </w:rPr>
        <w:t>им</w:t>
      </w:r>
      <w:r w:rsidRPr="003C2618">
        <w:rPr>
          <w:lang w:val="uk-UA"/>
        </w:rPr>
        <w:t xml:space="preserve"> в порушення вимог пункту </w:t>
      </w:r>
      <w:r w:rsidR="009E7ED8">
        <w:rPr>
          <w:lang w:val="uk-UA"/>
        </w:rPr>
        <w:t>5</w:t>
      </w:r>
      <w:r w:rsidRPr="003C2618">
        <w:rPr>
          <w:lang w:val="uk-UA"/>
        </w:rPr>
        <w:t xml:space="preserve"> частини першої статті 30 Закону України «Про прокуратуру» не подано до Комісії </w:t>
      </w:r>
      <w:r w:rsidR="00050EE4">
        <w:rPr>
          <w:lang w:val="uk-UA"/>
        </w:rPr>
        <w:t xml:space="preserve">копію </w:t>
      </w:r>
      <w:r w:rsidR="00050EE4" w:rsidRPr="00050EE4">
        <w:rPr>
          <w:lang w:val="uk-UA"/>
        </w:rPr>
        <w:t xml:space="preserve">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="003275AE">
        <w:rPr>
          <w:lang w:val="uk-UA"/>
        </w:rPr>
        <w:t>Заяць Ю.Є.</w:t>
      </w:r>
      <w:r w:rsidR="00050EE4">
        <w:rPr>
          <w:lang w:val="uk-UA"/>
        </w:rPr>
        <w:t xml:space="preserve"> подав</w:t>
      </w:r>
      <w:r w:rsidR="00050EE4" w:rsidRPr="00050EE4">
        <w:rPr>
          <w:lang w:val="uk-UA"/>
        </w:rPr>
        <w:t xml:space="preserve"> до Комісії лише копію витягу з Реєстру </w:t>
      </w:r>
      <w:r w:rsidR="00050EE4">
        <w:rPr>
          <w:lang w:val="uk-UA"/>
        </w:rPr>
        <w:t>застрахованих осіб Державного реєстру загальнообов’язкового державного соціального страхування</w:t>
      </w:r>
      <w:r w:rsidR="00050EE4" w:rsidRPr="00050EE4">
        <w:rPr>
          <w:lang w:val="uk-UA"/>
        </w:rPr>
        <w:t>, який не містить відомостей про періоди його трудової діяльності та посади, які він обіймав.</w:t>
      </w:r>
    </w:p>
    <w:p w14:paraId="415B359C" w14:textId="4411FBF2" w:rsidR="003C2618" w:rsidRPr="007C17E7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Таким чином, </w:t>
      </w:r>
      <w:r w:rsidR="003275AE">
        <w:rPr>
          <w:lang w:val="uk-UA"/>
        </w:rPr>
        <w:t>Зайцем Ю.Є</w:t>
      </w:r>
      <w:r w:rsidR="00050EE4">
        <w:rPr>
          <w:lang w:val="uk-UA"/>
        </w:rPr>
        <w:t>.</w:t>
      </w:r>
      <w:r w:rsidRPr="003C2618">
        <w:rPr>
          <w:lang w:val="uk-UA"/>
        </w:rPr>
        <w:t xml:space="preserve"> не додержано вимоги частини третьої статті 30 Закону України «Про прокуратуру» щодо подання всіх документів, передбачених частиною першою цієї статті Закону.</w:t>
      </w:r>
    </w:p>
    <w:p w14:paraId="4BE295CC" w14:textId="3E12FA2F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9E795A">
        <w:rPr>
          <w:lang w:val="uk-UA"/>
        </w:rPr>
        <w:t>ом</w:t>
      </w:r>
      <w:r w:rsidRPr="00444780">
        <w:rPr>
          <w:lang w:val="uk-UA"/>
        </w:rPr>
        <w:t xml:space="preserve"> III </w:t>
      </w:r>
      <w:bookmarkStart w:id="1" w:name="_Hlk203660359"/>
      <w:r w:rsidRPr="00444780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516370">
        <w:rPr>
          <w:lang w:val="uk-UA"/>
        </w:rPr>
        <w:t>,</w:t>
      </w:r>
      <w:r w:rsidRPr="00444780">
        <w:rPr>
          <w:lang w:val="uk-UA"/>
        </w:rPr>
        <w:t xml:space="preserve"> </w:t>
      </w:r>
      <w:r w:rsidR="00516370" w:rsidRPr="00516370">
        <w:rPr>
          <w:lang w:val="uk-UA"/>
        </w:rPr>
        <w:t>затвердженого рішенням Комісії від 26 жовтня 2021 року № 11зп-21 (зі змінами)</w:t>
      </w:r>
      <w:bookmarkEnd w:id="1"/>
      <w:r w:rsidRPr="00444780">
        <w:rPr>
          <w:lang w:val="uk-UA"/>
        </w:rPr>
        <w:t>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7FEFEA29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3275AE">
        <w:rPr>
          <w:bCs/>
          <w:color w:val="000000" w:themeColor="text1"/>
          <w:szCs w:val="28"/>
          <w:lang w:val="uk-UA"/>
        </w:rPr>
        <w:t>Зайцю Юрію Євгеновичу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502A9093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EF158D">
        <w:rPr>
          <w:bCs/>
          <w:color w:val="000000" w:themeColor="text1"/>
          <w:szCs w:val="28"/>
          <w:lang w:val="uk-UA"/>
        </w:rPr>
        <w:t>Зайцю Ю.Є</w:t>
      </w:r>
      <w:r w:rsidR="00050EE4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lastRenderedPageBreak/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  <w:shd w:val="clear" w:color="auto" w:fill="auto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9B78D" w14:textId="77777777" w:rsidR="00BA212A" w:rsidRDefault="00BA212A">
      <w:r>
        <w:separator/>
      </w:r>
    </w:p>
  </w:endnote>
  <w:endnote w:type="continuationSeparator" w:id="0">
    <w:p w14:paraId="0FEA6F8E" w14:textId="77777777" w:rsidR="00BA212A" w:rsidRDefault="00BA2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E55DE" w14:textId="77777777" w:rsidR="00BA212A" w:rsidRDefault="00BA212A">
      <w:r>
        <w:separator/>
      </w:r>
    </w:p>
  </w:footnote>
  <w:footnote w:type="continuationSeparator" w:id="0">
    <w:p w14:paraId="664631FB" w14:textId="77777777" w:rsidR="00BA212A" w:rsidRDefault="00BA2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0EE4"/>
    <w:rsid w:val="00057C0C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F4075"/>
    <w:rsid w:val="00101F41"/>
    <w:rsid w:val="00117498"/>
    <w:rsid w:val="00127238"/>
    <w:rsid w:val="0014493C"/>
    <w:rsid w:val="00150A9D"/>
    <w:rsid w:val="00154A6E"/>
    <w:rsid w:val="00174871"/>
    <w:rsid w:val="00174F94"/>
    <w:rsid w:val="00186E4C"/>
    <w:rsid w:val="001B62B1"/>
    <w:rsid w:val="001E2375"/>
    <w:rsid w:val="001E64E2"/>
    <w:rsid w:val="00203F6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300C20"/>
    <w:rsid w:val="003104CD"/>
    <w:rsid w:val="00312B02"/>
    <w:rsid w:val="003218C4"/>
    <w:rsid w:val="003218FB"/>
    <w:rsid w:val="003220C2"/>
    <w:rsid w:val="003275AE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226A"/>
    <w:rsid w:val="003C2618"/>
    <w:rsid w:val="003C6208"/>
    <w:rsid w:val="003D5358"/>
    <w:rsid w:val="003E348E"/>
    <w:rsid w:val="003E4D02"/>
    <w:rsid w:val="003F05BC"/>
    <w:rsid w:val="003F1673"/>
    <w:rsid w:val="003F1B26"/>
    <w:rsid w:val="003F2F5C"/>
    <w:rsid w:val="00420BB6"/>
    <w:rsid w:val="00420C14"/>
    <w:rsid w:val="00434A53"/>
    <w:rsid w:val="00437906"/>
    <w:rsid w:val="0044326A"/>
    <w:rsid w:val="00444780"/>
    <w:rsid w:val="00447635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16370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3F19"/>
    <w:rsid w:val="009B4966"/>
    <w:rsid w:val="009B72E5"/>
    <w:rsid w:val="009C498B"/>
    <w:rsid w:val="009C5082"/>
    <w:rsid w:val="009D7853"/>
    <w:rsid w:val="009E2E61"/>
    <w:rsid w:val="009E75A8"/>
    <w:rsid w:val="009E795A"/>
    <w:rsid w:val="009E7ED8"/>
    <w:rsid w:val="00A16A7A"/>
    <w:rsid w:val="00A171B6"/>
    <w:rsid w:val="00A36465"/>
    <w:rsid w:val="00A3702A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712AF"/>
    <w:rsid w:val="00BA212A"/>
    <w:rsid w:val="00BC7F92"/>
    <w:rsid w:val="00BD77E3"/>
    <w:rsid w:val="00C017EE"/>
    <w:rsid w:val="00C01DF1"/>
    <w:rsid w:val="00C03CED"/>
    <w:rsid w:val="00C3067A"/>
    <w:rsid w:val="00C36E43"/>
    <w:rsid w:val="00C370F4"/>
    <w:rsid w:val="00C42A2C"/>
    <w:rsid w:val="00C64347"/>
    <w:rsid w:val="00C829A1"/>
    <w:rsid w:val="00C83CB9"/>
    <w:rsid w:val="00C96677"/>
    <w:rsid w:val="00CA50DB"/>
    <w:rsid w:val="00CB22EE"/>
    <w:rsid w:val="00CD4C3F"/>
    <w:rsid w:val="00CD5F2C"/>
    <w:rsid w:val="00D41B5F"/>
    <w:rsid w:val="00D43A36"/>
    <w:rsid w:val="00D441D1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D619F"/>
    <w:rsid w:val="00DD6443"/>
    <w:rsid w:val="00DF2CBF"/>
    <w:rsid w:val="00DF5A2A"/>
    <w:rsid w:val="00E05DA1"/>
    <w:rsid w:val="00E13200"/>
    <w:rsid w:val="00E23896"/>
    <w:rsid w:val="00E36509"/>
    <w:rsid w:val="00E44F6B"/>
    <w:rsid w:val="00E54333"/>
    <w:rsid w:val="00E559FD"/>
    <w:rsid w:val="00E706E4"/>
    <w:rsid w:val="00E9459F"/>
    <w:rsid w:val="00EA295C"/>
    <w:rsid w:val="00EA411B"/>
    <w:rsid w:val="00EB2499"/>
    <w:rsid w:val="00EC25DA"/>
    <w:rsid w:val="00EF158D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34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3223</Words>
  <Characters>1838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8</cp:revision>
  <cp:lastPrinted>2025-07-25T11:27:00Z</cp:lastPrinted>
  <dcterms:created xsi:type="dcterms:W3CDTF">2025-07-24T06:16:00Z</dcterms:created>
  <dcterms:modified xsi:type="dcterms:W3CDTF">2025-08-13T13:44:00Z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